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97" w:rsidRPr="001755EF" w:rsidRDefault="0010410A" w:rsidP="00705970">
      <w:pPr>
        <w:jc w:val="center"/>
        <w:rPr>
          <w:noProof/>
          <w:szCs w:val="26"/>
          <w:lang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mblem_of_Crimea" style="width:46.5pt;height:55.5pt;visibility:visible">
            <v:imagedata r:id="rId8" o:title="" grayscale="t" bilevel="t"/>
          </v:shape>
        </w:pict>
      </w:r>
      <w:r>
        <w:rPr>
          <w:noProof/>
          <w:szCs w:val="26"/>
        </w:rPr>
        <w:pict>
          <v:shape id="Рисунок 2" o:spid="_x0000_i1026" type="#_x0000_t75" style="width:58.5pt;height:58.5pt;visibility:visible">
            <v:imagedata r:id="rId9" o:title="" gain="61604f" grayscale="t" bilevel="t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3275"/>
        <w:gridCol w:w="3363"/>
      </w:tblGrid>
      <w:tr w:rsidR="003C1897" w:rsidRPr="001755EF" w:rsidTr="002A4FC8">
        <w:tc>
          <w:tcPr>
            <w:tcW w:w="3473" w:type="dxa"/>
          </w:tcPr>
          <w:p w:rsidR="003C1897" w:rsidRPr="001755EF" w:rsidRDefault="003C1897" w:rsidP="002A4FC8">
            <w:pPr>
              <w:jc w:val="center"/>
              <w:rPr>
                <w:b/>
              </w:rPr>
            </w:pPr>
            <w:proofErr w:type="gramStart"/>
            <w:r w:rsidRPr="001755EF">
              <w:rPr>
                <w:b/>
                <w:szCs w:val="26"/>
              </w:rPr>
              <w:t>АДМ</w:t>
            </w:r>
            <w:proofErr w:type="gramEnd"/>
            <w:r w:rsidRPr="001755EF">
              <w:rPr>
                <w:b/>
              </w:rPr>
              <w:t>ІНІСТРАЦІЯ</w:t>
            </w:r>
          </w:p>
          <w:p w:rsidR="003C1897" w:rsidRPr="001755EF" w:rsidRDefault="003C1897" w:rsidP="002A4FC8">
            <w:pPr>
              <w:jc w:val="center"/>
              <w:rPr>
                <w:b/>
              </w:rPr>
            </w:pPr>
            <w:r w:rsidRPr="001755EF">
              <w:rPr>
                <w:b/>
              </w:rPr>
              <w:t xml:space="preserve">МІСТА КЕРЧ </w:t>
            </w:r>
          </w:p>
          <w:p w:rsidR="003C1897" w:rsidRPr="001755EF" w:rsidRDefault="003C1897" w:rsidP="002A4FC8">
            <w:pPr>
              <w:jc w:val="center"/>
              <w:rPr>
                <w:b/>
                <w:szCs w:val="26"/>
              </w:rPr>
            </w:pPr>
            <w:r w:rsidRPr="001755EF">
              <w:rPr>
                <w:b/>
              </w:rPr>
              <w:t>РЕСПУБЛІКИ КРИМ</w:t>
            </w:r>
          </w:p>
        </w:tc>
        <w:tc>
          <w:tcPr>
            <w:tcW w:w="3474" w:type="dxa"/>
          </w:tcPr>
          <w:p w:rsidR="003C1897" w:rsidRPr="001755EF" w:rsidRDefault="003C1897" w:rsidP="002A4FC8">
            <w:pPr>
              <w:jc w:val="center"/>
              <w:rPr>
                <w:b/>
                <w:szCs w:val="26"/>
              </w:rPr>
            </w:pPr>
            <w:r w:rsidRPr="001755EF">
              <w:rPr>
                <w:b/>
                <w:szCs w:val="26"/>
              </w:rPr>
              <w:t>АДМИНИСТРАЦИЯ</w:t>
            </w:r>
          </w:p>
          <w:p w:rsidR="003C1897" w:rsidRPr="001755EF" w:rsidRDefault="003C1897" w:rsidP="002A4FC8">
            <w:pPr>
              <w:jc w:val="center"/>
              <w:rPr>
                <w:b/>
                <w:szCs w:val="26"/>
              </w:rPr>
            </w:pPr>
            <w:r w:rsidRPr="001755EF">
              <w:rPr>
                <w:b/>
                <w:szCs w:val="26"/>
              </w:rPr>
              <w:t>ГОРОДА КЕРЧИ РЕСПУБЛИКИ КРЫМ</w:t>
            </w:r>
          </w:p>
        </w:tc>
        <w:tc>
          <w:tcPr>
            <w:tcW w:w="3474" w:type="dxa"/>
          </w:tcPr>
          <w:p w:rsidR="003C1897" w:rsidRPr="001755EF" w:rsidRDefault="003C1897" w:rsidP="002A4FC8">
            <w:pPr>
              <w:jc w:val="center"/>
              <w:rPr>
                <w:b/>
                <w:szCs w:val="26"/>
              </w:rPr>
            </w:pPr>
            <w:r w:rsidRPr="001755EF">
              <w:rPr>
                <w:b/>
                <w:szCs w:val="26"/>
              </w:rPr>
              <w:t>КЪЫРЫМ ДЖУМХУРИЕТИНИНЪ</w:t>
            </w:r>
          </w:p>
          <w:p w:rsidR="003C1897" w:rsidRPr="001755EF" w:rsidRDefault="003C1897" w:rsidP="002A4FC8">
            <w:pPr>
              <w:jc w:val="center"/>
              <w:rPr>
                <w:b/>
                <w:szCs w:val="26"/>
              </w:rPr>
            </w:pPr>
            <w:r w:rsidRPr="001755EF">
              <w:rPr>
                <w:b/>
                <w:szCs w:val="26"/>
              </w:rPr>
              <w:t>КЕРЧЬ ШЕЭР ИДАРЕСИ</w:t>
            </w:r>
          </w:p>
        </w:tc>
      </w:tr>
    </w:tbl>
    <w:p w:rsidR="003C1897" w:rsidRPr="001755EF" w:rsidRDefault="003C1897" w:rsidP="00705970">
      <w:pPr>
        <w:rPr>
          <w:noProof/>
          <w:szCs w:val="26"/>
          <w:lang w:eastAsia="uk-UA"/>
        </w:rPr>
      </w:pPr>
    </w:p>
    <w:p w:rsidR="003C1897" w:rsidRPr="001755EF" w:rsidRDefault="0010410A" w:rsidP="00705970">
      <w:pPr>
        <w:jc w:val="both"/>
        <w:rPr>
          <w:sz w:val="20"/>
        </w:rPr>
      </w:pPr>
      <w:r>
        <w:rPr>
          <w:noProof/>
        </w:rPr>
        <w:pict>
          <v:line id="Прямая соединительная линия 24" o:spid="_x0000_s1026" style="position:absolute;left:0;text-align:left;z-index:251658240;visibility:visible" from="1.45pt,7.45pt" to="509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yhVwIAAGg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" strokeweight=".79mm">
            <v:stroke joinstyle="miter"/>
          </v:line>
        </w:pict>
      </w:r>
      <w:r>
        <w:rPr>
          <w:noProof/>
        </w:rPr>
        <w:pict>
          <v:line id="Прямая соединительная линия 23" o:spid="_x0000_s1027" style="position:absolute;left:0;text-align:left;z-index:251657216;visibility:visible" from="1.45pt,3.45pt" to="509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8yVwIAAGc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" strokeweight=".26mm">
            <v:stroke joinstyle="miter"/>
          </v:line>
        </w:pict>
      </w:r>
    </w:p>
    <w:p w:rsidR="003C1897" w:rsidRDefault="003C1897" w:rsidP="00705970">
      <w:pPr>
        <w:tabs>
          <w:tab w:val="left" w:pos="5850"/>
        </w:tabs>
        <w:rPr>
          <w:b/>
          <w:sz w:val="32"/>
          <w:szCs w:val="32"/>
        </w:rPr>
      </w:pPr>
    </w:p>
    <w:p w:rsidR="003C1897" w:rsidRPr="001755EF" w:rsidRDefault="003C1897" w:rsidP="00705970">
      <w:pPr>
        <w:tabs>
          <w:tab w:val="left" w:pos="5850"/>
        </w:tabs>
        <w:rPr>
          <w:b/>
          <w:sz w:val="32"/>
          <w:szCs w:val="32"/>
        </w:rPr>
      </w:pPr>
    </w:p>
    <w:p w:rsidR="003C1897" w:rsidRPr="001755EF" w:rsidRDefault="003C1897" w:rsidP="00705970">
      <w:pPr>
        <w:tabs>
          <w:tab w:val="left" w:pos="5850"/>
        </w:tabs>
        <w:rPr>
          <w:b/>
          <w:sz w:val="32"/>
          <w:szCs w:val="32"/>
        </w:rPr>
      </w:pPr>
      <w:r w:rsidRPr="001755EF">
        <w:rPr>
          <w:b/>
          <w:sz w:val="32"/>
          <w:szCs w:val="32"/>
        </w:rPr>
        <w:t xml:space="preserve">                                         ПОСТАНОВЛЕНИЕ</w:t>
      </w:r>
    </w:p>
    <w:p w:rsidR="003C1897" w:rsidRDefault="003C1897" w:rsidP="00705970">
      <w:pPr>
        <w:tabs>
          <w:tab w:val="left" w:pos="5850"/>
        </w:tabs>
        <w:rPr>
          <w:b/>
          <w:sz w:val="32"/>
          <w:szCs w:val="32"/>
        </w:rPr>
      </w:pPr>
    </w:p>
    <w:p w:rsidR="003C1897" w:rsidRPr="001755EF" w:rsidRDefault="003C1897" w:rsidP="00705970">
      <w:pPr>
        <w:tabs>
          <w:tab w:val="left" w:pos="5850"/>
        </w:tabs>
        <w:rPr>
          <w:b/>
          <w:sz w:val="32"/>
          <w:szCs w:val="32"/>
        </w:rPr>
      </w:pPr>
    </w:p>
    <w:p w:rsidR="003C1897" w:rsidRDefault="003C1897" w:rsidP="00705970">
      <w:pPr>
        <w:rPr>
          <w:sz w:val="28"/>
          <w:szCs w:val="28"/>
        </w:rPr>
      </w:pPr>
      <w:r w:rsidRPr="00BD44B9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</w:t>
      </w:r>
      <w:r w:rsidRPr="00BD44B9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 </w:t>
      </w:r>
      <w:r w:rsidRPr="001755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_________</w:t>
      </w:r>
    </w:p>
    <w:p w:rsidR="003C1897" w:rsidRDefault="003C1897" w:rsidP="00705970">
      <w:pPr>
        <w:rPr>
          <w:sz w:val="28"/>
          <w:szCs w:val="28"/>
        </w:rPr>
      </w:pPr>
    </w:p>
    <w:p w:rsidR="003C1897" w:rsidRPr="001755EF" w:rsidRDefault="003C1897" w:rsidP="00705970">
      <w:pPr>
        <w:rPr>
          <w:sz w:val="28"/>
          <w:szCs w:val="28"/>
        </w:rPr>
      </w:pPr>
    </w:p>
    <w:p w:rsidR="003C1897" w:rsidRPr="00062DF8" w:rsidRDefault="003C1897" w:rsidP="006537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62DF8">
        <w:rPr>
          <w:rFonts w:ascii="Times New Roman CYR" w:hAnsi="Times New Roman CYR" w:cs="Times New Roman CYR"/>
          <w:i/>
          <w:iCs/>
          <w:sz w:val="28"/>
          <w:szCs w:val="28"/>
        </w:rPr>
        <w:t>О внесении изменений в постановление Администрации города  Керчи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Республики Крым</w:t>
      </w:r>
      <w:r w:rsidRPr="00062DF8"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24.06.2016 г. № 1627/1-п «Об утверждении Методики расчета нормативных финансовых затрат на оказание услуги по присмотру и уходу за детьми</w:t>
      </w:r>
      <w:r w:rsidRPr="00062DF8">
        <w:t xml:space="preserve"> </w:t>
      </w:r>
      <w:r w:rsidRPr="00062DF8">
        <w:rPr>
          <w:rFonts w:ascii="Times New Roman CYR" w:hAnsi="Times New Roman CYR" w:cs="Times New Roman CYR"/>
          <w:i/>
          <w:iCs/>
          <w:sz w:val="28"/>
          <w:szCs w:val="28"/>
        </w:rPr>
        <w:t>в муниципальных бюджетных дошкольных образовательных учреждениях, осуществляющих свою деятельность на территории муниципального образования городской округ Керчь Республики Крым»</w:t>
      </w:r>
    </w:p>
    <w:p w:rsidR="003C1897" w:rsidRDefault="003C1897" w:rsidP="006537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C1897" w:rsidRDefault="003C1897" w:rsidP="006537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C1897" w:rsidRPr="00FD3F26" w:rsidRDefault="003C1897" w:rsidP="000D1ED3">
      <w:pPr>
        <w:tabs>
          <w:tab w:val="left" w:pos="851"/>
        </w:tabs>
        <w:ind w:right="169" w:firstLine="567"/>
        <w:jc w:val="both"/>
        <w:rPr>
          <w:sz w:val="28"/>
          <w:szCs w:val="28"/>
        </w:rPr>
      </w:pPr>
      <w:r w:rsidRPr="00FD3F26">
        <w:rPr>
          <w:sz w:val="28"/>
          <w:szCs w:val="28"/>
        </w:rPr>
        <w:t xml:space="preserve">В соответствии с Федеральным законом от 29 декабря 2012 года </w:t>
      </w:r>
      <w:r>
        <w:rPr>
          <w:sz w:val="28"/>
          <w:szCs w:val="28"/>
        </w:rPr>
        <w:br/>
      </w:r>
      <w:r w:rsidRPr="00FD3F26">
        <w:rPr>
          <w:sz w:val="28"/>
          <w:szCs w:val="28"/>
        </w:rPr>
        <w:t xml:space="preserve">№273-ФЗ «Об образовании в Российской Федерации», </w:t>
      </w:r>
      <w:r w:rsidRPr="000D1ED3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0D1ED3">
        <w:rPr>
          <w:sz w:val="28"/>
          <w:szCs w:val="28"/>
        </w:rPr>
        <w:t>от 06.10.2003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0D1ED3">
        <w:rPr>
          <w:sz w:val="28"/>
          <w:szCs w:val="28"/>
        </w:rPr>
        <w:t>самоуправления в Российской Федерации»,</w:t>
      </w:r>
      <w:r>
        <w:rPr>
          <w:sz w:val="28"/>
          <w:szCs w:val="28"/>
        </w:rPr>
        <w:t xml:space="preserve"> </w:t>
      </w:r>
      <w:r w:rsidRPr="00FD3F26">
        <w:rPr>
          <w:sz w:val="28"/>
          <w:szCs w:val="28"/>
        </w:rPr>
        <w:t xml:space="preserve"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врача РФ от 15 мая 2013 года №26, </w:t>
      </w:r>
      <w:r w:rsidRPr="00922EBD">
        <w:rPr>
          <w:sz w:val="28"/>
          <w:szCs w:val="28"/>
        </w:rPr>
        <w:t>Письмом Министерства образования и науки Российской Федерации от 31.07.2014 № 08-1002 «О направлении методических рекомендаций» (вместе с «Методическими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образования»)</w:t>
      </w:r>
      <w:r>
        <w:rPr>
          <w:sz w:val="28"/>
          <w:szCs w:val="28"/>
        </w:rPr>
        <w:t xml:space="preserve">, </w:t>
      </w:r>
      <w:r w:rsidRPr="00FD3F26">
        <w:rPr>
          <w:sz w:val="28"/>
          <w:szCs w:val="28"/>
        </w:rPr>
        <w:t>постановлением Совета министров Республики Крым от 23 декабря 2015 года №828 «Об установлении максимального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осуществляющие образовательную деятельность на территории Республики Крым, в 2016 году»</w:t>
      </w:r>
      <w:r>
        <w:rPr>
          <w:sz w:val="28"/>
          <w:szCs w:val="28"/>
        </w:rPr>
        <w:t xml:space="preserve"> (с изменениями, внесенными постановлением Совета министров Республики Крым от 08 февраля 2016 года №38)</w:t>
      </w:r>
      <w:r w:rsidRPr="00FD3F26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муниципального образования городской округ Керчь Республики Крым,</w:t>
      </w:r>
      <w:r w:rsidRPr="009B60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5A6ED5">
        <w:rPr>
          <w:rFonts w:ascii="Times New Roman CYR" w:hAnsi="Times New Roman CYR" w:cs="Times New Roman CYR"/>
          <w:sz w:val="28"/>
          <w:szCs w:val="28"/>
        </w:rPr>
        <w:t>ходатайств руководителей Муниципальных бюджетных дошкольных образовательных учреждений города Керчи Республики Крым,</w:t>
      </w:r>
      <w:r>
        <w:rPr>
          <w:rFonts w:ascii="Times New Roman CYR" w:hAnsi="Times New Roman CYR" w:cs="Times New Roman CYR"/>
          <w:sz w:val="28"/>
          <w:szCs w:val="28"/>
        </w:rPr>
        <w:t xml:space="preserve">  Администрация города Керчи Республики Крым ПОСТАНОВЛЯЕТ:</w:t>
      </w:r>
    </w:p>
    <w:p w:rsidR="003C1897" w:rsidRPr="00FD3F26" w:rsidRDefault="003C1897" w:rsidP="00653785">
      <w:pPr>
        <w:tabs>
          <w:tab w:val="left" w:pos="6825"/>
        </w:tabs>
        <w:ind w:right="169" w:firstLine="567"/>
        <w:jc w:val="both"/>
        <w:rPr>
          <w:sz w:val="28"/>
          <w:szCs w:val="28"/>
        </w:rPr>
      </w:pPr>
    </w:p>
    <w:p w:rsidR="003C1897" w:rsidRPr="00062DF8" w:rsidRDefault="003C1897" w:rsidP="002A27EE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062D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062DF8">
        <w:rPr>
          <w:sz w:val="28"/>
          <w:szCs w:val="28"/>
        </w:rPr>
        <w:t xml:space="preserve">Внести изменение в </w:t>
      </w:r>
      <w:r w:rsidR="002D3262">
        <w:rPr>
          <w:sz w:val="28"/>
          <w:szCs w:val="28"/>
        </w:rPr>
        <w:t>п</w:t>
      </w:r>
      <w:r w:rsidRPr="00062DF8">
        <w:rPr>
          <w:sz w:val="28"/>
          <w:szCs w:val="28"/>
        </w:rPr>
        <w:t xml:space="preserve">риложение </w:t>
      </w:r>
      <w:r w:rsidR="002A27EE">
        <w:rPr>
          <w:sz w:val="28"/>
          <w:szCs w:val="28"/>
        </w:rPr>
        <w:t>п. 3.3.</w:t>
      </w:r>
      <w:r w:rsidRPr="00062DF8">
        <w:rPr>
          <w:sz w:val="28"/>
          <w:szCs w:val="28"/>
        </w:rPr>
        <w:t xml:space="preserve"> постановления администрации города Керчи Республики Крым от 24.06.2016 г. № 1627/1-п </w:t>
      </w:r>
      <w:r w:rsidRPr="00062DF8">
        <w:rPr>
          <w:iCs/>
          <w:sz w:val="28"/>
          <w:szCs w:val="28"/>
        </w:rPr>
        <w:t>«Об утверждении Методики расчета нормативных финансовых затрат на оказание услуги по присмотру и уходу за детьми</w:t>
      </w:r>
      <w:r w:rsidRPr="00062DF8">
        <w:t xml:space="preserve"> </w:t>
      </w:r>
      <w:r w:rsidRPr="00062DF8">
        <w:rPr>
          <w:iCs/>
          <w:sz w:val="28"/>
          <w:szCs w:val="28"/>
        </w:rPr>
        <w:t xml:space="preserve">в муниципальных бюджетных дошкольных образовательных учреждениях, осуществляющих свою деятельность на территории муниципального образования городской округ Керчь Республики Крым» </w:t>
      </w:r>
      <w:r w:rsidRPr="00062DF8">
        <w:rPr>
          <w:sz w:val="28"/>
          <w:szCs w:val="28"/>
        </w:rPr>
        <w:t xml:space="preserve"> и изложить его в </w:t>
      </w:r>
      <w:r w:rsidR="002A27EE">
        <w:rPr>
          <w:sz w:val="28"/>
          <w:szCs w:val="28"/>
        </w:rPr>
        <w:t>следующей</w:t>
      </w:r>
      <w:r w:rsidRPr="00062DF8">
        <w:rPr>
          <w:sz w:val="28"/>
          <w:szCs w:val="28"/>
        </w:rPr>
        <w:t xml:space="preserve"> редакции</w:t>
      </w:r>
      <w:r w:rsidR="002A27EE">
        <w:rPr>
          <w:sz w:val="28"/>
          <w:szCs w:val="28"/>
        </w:rPr>
        <w:t>:</w:t>
      </w:r>
      <w:proofErr w:type="gramEnd"/>
      <w:r w:rsidR="002A27EE">
        <w:rPr>
          <w:sz w:val="28"/>
          <w:szCs w:val="28"/>
        </w:rPr>
        <w:t xml:space="preserve"> </w:t>
      </w:r>
      <w:r w:rsidRPr="00062DF8">
        <w:rPr>
          <w:sz w:val="28"/>
          <w:szCs w:val="28"/>
        </w:rPr>
        <w:t xml:space="preserve"> </w:t>
      </w:r>
      <w:r w:rsidR="002A27EE" w:rsidRPr="002A27EE">
        <w:rPr>
          <w:sz w:val="28"/>
          <w:szCs w:val="28"/>
        </w:rPr>
        <w:t>Направления расходования части родительской платы (10%) по присмотру и уходу за детьми, оставшейся  после оплаты расходов, связанных с питанием детей в Муниципальных бюджетных дошкольных образовательных учреждениях города Керчи Республики Крым</w:t>
      </w:r>
      <w:r w:rsidR="002D3262">
        <w:rPr>
          <w:sz w:val="28"/>
          <w:szCs w:val="28"/>
        </w:rPr>
        <w:t xml:space="preserve"> приведенные в приложении 2</w:t>
      </w:r>
      <w:r w:rsidR="002A27EE" w:rsidRPr="002A27EE">
        <w:rPr>
          <w:sz w:val="28"/>
          <w:szCs w:val="28"/>
        </w:rPr>
        <w:t xml:space="preserve"> </w:t>
      </w:r>
      <w:r w:rsidRPr="00062DF8">
        <w:rPr>
          <w:sz w:val="28"/>
          <w:szCs w:val="28"/>
        </w:rPr>
        <w:t>(прилагается).</w:t>
      </w:r>
    </w:p>
    <w:p w:rsidR="008022DE" w:rsidRPr="008022DE" w:rsidRDefault="003C1897" w:rsidP="008022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DF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062DF8">
        <w:rPr>
          <w:sz w:val="28"/>
          <w:szCs w:val="28"/>
        </w:rPr>
        <w:t>Отделу по организационной работе и взаимодействию со средствами массовой информации опубликовать постановление «</w:t>
      </w:r>
      <w:r w:rsidRPr="00062DF8">
        <w:rPr>
          <w:iCs/>
          <w:sz w:val="28"/>
          <w:szCs w:val="28"/>
        </w:rPr>
        <w:t>О внесении изменений в постановление Администрации города  Керчи Республики Крым от 24.06.2016 г. № 1627/1-п «Об утверждении Методики расчета нормативных финансовых затрат на оказание услуги по присмотру и уходу за детьми</w:t>
      </w:r>
      <w:r w:rsidRPr="00062DF8">
        <w:t xml:space="preserve"> </w:t>
      </w:r>
      <w:r w:rsidRPr="00062DF8">
        <w:rPr>
          <w:iCs/>
          <w:sz w:val="28"/>
          <w:szCs w:val="28"/>
        </w:rPr>
        <w:t>в муниципальных бюджетных дошкольных образовательных учреждениях, осуществляющих свою деятельность на территории муниципального образования городской округ Керчь Республики</w:t>
      </w:r>
      <w:proofErr w:type="gramEnd"/>
      <w:r w:rsidRPr="00062DF8">
        <w:rPr>
          <w:iCs/>
          <w:sz w:val="28"/>
          <w:szCs w:val="28"/>
        </w:rPr>
        <w:t xml:space="preserve"> Крым» </w:t>
      </w:r>
      <w:r w:rsidRPr="00062DF8">
        <w:rPr>
          <w:sz w:val="28"/>
          <w:szCs w:val="28"/>
        </w:rPr>
        <w:t>на официальном сайте Администрации города Керчи Республики Крым</w:t>
      </w:r>
      <w:r w:rsidR="008022DE">
        <w:rPr>
          <w:sz w:val="28"/>
          <w:szCs w:val="28"/>
        </w:rPr>
        <w:t xml:space="preserve"> </w:t>
      </w:r>
      <w:r w:rsidR="008022DE" w:rsidRPr="008022DE">
        <w:rPr>
          <w:sz w:val="28"/>
          <w:szCs w:val="28"/>
        </w:rPr>
        <w:t xml:space="preserve"> и городской газете «Керченский рабочий».</w:t>
      </w:r>
    </w:p>
    <w:p w:rsidR="003C1897" w:rsidRPr="00062DF8" w:rsidRDefault="003C1897" w:rsidP="00062DF8">
      <w:pPr>
        <w:ind w:firstLine="720"/>
        <w:jc w:val="both"/>
        <w:rPr>
          <w:sz w:val="28"/>
          <w:szCs w:val="28"/>
        </w:rPr>
      </w:pPr>
      <w:r w:rsidRPr="00062DF8">
        <w:rPr>
          <w:sz w:val="28"/>
          <w:szCs w:val="28"/>
        </w:rPr>
        <w:t>3. Контроль за исполнением данного постановления возложить на заместителя главы администрации города Керчи Джапарова Р.Р.</w:t>
      </w:r>
    </w:p>
    <w:p w:rsidR="003C1897" w:rsidRPr="00062DF8" w:rsidRDefault="003C1897" w:rsidP="00062DF8">
      <w:pPr>
        <w:ind w:firstLine="720"/>
        <w:jc w:val="both"/>
        <w:rPr>
          <w:sz w:val="28"/>
          <w:szCs w:val="28"/>
        </w:rPr>
      </w:pPr>
      <w:r w:rsidRPr="00062DF8">
        <w:rPr>
          <w:sz w:val="28"/>
          <w:szCs w:val="28"/>
        </w:rPr>
        <w:t>4. Настоящее  постановление вступает в силу со дня</w:t>
      </w:r>
      <w:r w:rsidR="002A27EE">
        <w:rPr>
          <w:sz w:val="28"/>
          <w:szCs w:val="28"/>
        </w:rPr>
        <w:t xml:space="preserve"> официального опубликования.</w:t>
      </w:r>
    </w:p>
    <w:p w:rsidR="003C1897" w:rsidRPr="00D70A57" w:rsidRDefault="003C1897" w:rsidP="001331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1897" w:rsidRPr="00D70A57" w:rsidRDefault="003C1897" w:rsidP="00D70A57">
      <w:pPr>
        <w:jc w:val="both"/>
        <w:rPr>
          <w:sz w:val="28"/>
          <w:szCs w:val="28"/>
        </w:rPr>
      </w:pPr>
    </w:p>
    <w:p w:rsidR="003C1897" w:rsidRPr="00D70A57" w:rsidRDefault="003C1897" w:rsidP="00D70A57">
      <w:pPr>
        <w:jc w:val="both"/>
        <w:rPr>
          <w:sz w:val="28"/>
          <w:szCs w:val="28"/>
        </w:rPr>
      </w:pPr>
    </w:p>
    <w:p w:rsidR="003C1897" w:rsidRPr="00E83527" w:rsidRDefault="003C1897" w:rsidP="00384BC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  <w:t xml:space="preserve">         С. БОРОЗДИН</w:t>
      </w:r>
    </w:p>
    <w:p w:rsidR="003C1897" w:rsidRPr="00D70A57" w:rsidRDefault="003C1897" w:rsidP="00D70A57">
      <w:pPr>
        <w:jc w:val="both"/>
        <w:rPr>
          <w:b/>
          <w:sz w:val="28"/>
          <w:szCs w:val="28"/>
        </w:rPr>
      </w:pPr>
    </w:p>
    <w:p w:rsidR="003C1897" w:rsidRPr="00D70A57" w:rsidRDefault="003C1897" w:rsidP="00D70A57">
      <w:pPr>
        <w:jc w:val="both"/>
        <w:rPr>
          <w:b/>
          <w:sz w:val="28"/>
          <w:szCs w:val="28"/>
        </w:rPr>
      </w:pPr>
    </w:p>
    <w:p w:rsidR="003C1897" w:rsidRDefault="003C1897" w:rsidP="0000554D">
      <w:pPr>
        <w:pStyle w:val="p12"/>
        <w:shd w:val="clear" w:color="auto" w:fill="FFFFFF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</w:p>
    <w:p w:rsidR="003C1897" w:rsidRDefault="003C1897" w:rsidP="004B3FBA">
      <w:pPr>
        <w:jc w:val="center"/>
        <w:rPr>
          <w:sz w:val="28"/>
          <w:szCs w:val="28"/>
        </w:rPr>
      </w:pPr>
      <w:r w:rsidRPr="004B3F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</w:p>
    <w:p w:rsidR="003C1897" w:rsidRDefault="003C1897" w:rsidP="004B3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C1897" w:rsidRDefault="003C1897" w:rsidP="004B3FBA">
      <w:pPr>
        <w:jc w:val="center"/>
        <w:rPr>
          <w:sz w:val="28"/>
          <w:szCs w:val="28"/>
        </w:rPr>
      </w:pPr>
    </w:p>
    <w:p w:rsidR="003C1897" w:rsidRDefault="003C1897" w:rsidP="004B3FBA">
      <w:pPr>
        <w:jc w:val="center"/>
        <w:rPr>
          <w:sz w:val="28"/>
          <w:szCs w:val="28"/>
        </w:rPr>
      </w:pPr>
    </w:p>
    <w:p w:rsidR="003C1897" w:rsidRDefault="003C1897" w:rsidP="004B3FBA">
      <w:pPr>
        <w:jc w:val="center"/>
        <w:rPr>
          <w:sz w:val="28"/>
          <w:szCs w:val="28"/>
        </w:rPr>
      </w:pPr>
    </w:p>
    <w:p w:rsidR="003C1897" w:rsidRDefault="003C1897" w:rsidP="004B3FBA">
      <w:pPr>
        <w:jc w:val="center"/>
        <w:rPr>
          <w:sz w:val="28"/>
          <w:szCs w:val="28"/>
        </w:rPr>
      </w:pPr>
    </w:p>
    <w:p w:rsidR="003C1897" w:rsidRDefault="003C1897" w:rsidP="004B3FBA">
      <w:pPr>
        <w:jc w:val="center"/>
        <w:rPr>
          <w:sz w:val="28"/>
          <w:szCs w:val="28"/>
        </w:rPr>
      </w:pPr>
    </w:p>
    <w:p w:rsidR="003C1897" w:rsidRDefault="003C1897" w:rsidP="004B3FBA">
      <w:pPr>
        <w:jc w:val="center"/>
        <w:rPr>
          <w:sz w:val="28"/>
          <w:szCs w:val="28"/>
        </w:rPr>
      </w:pPr>
    </w:p>
    <w:p w:rsidR="003C1897" w:rsidRDefault="003C1897" w:rsidP="004B3FBA">
      <w:pPr>
        <w:jc w:val="center"/>
        <w:rPr>
          <w:sz w:val="28"/>
          <w:szCs w:val="28"/>
        </w:rPr>
      </w:pPr>
    </w:p>
    <w:p w:rsidR="003C1897" w:rsidRDefault="003C1897" w:rsidP="004B3FBA">
      <w:pPr>
        <w:jc w:val="center"/>
        <w:rPr>
          <w:sz w:val="28"/>
          <w:szCs w:val="28"/>
        </w:rPr>
      </w:pPr>
    </w:p>
    <w:p w:rsidR="003C1897" w:rsidRDefault="003C1897" w:rsidP="004B3FBA">
      <w:pPr>
        <w:jc w:val="center"/>
        <w:rPr>
          <w:sz w:val="28"/>
          <w:szCs w:val="28"/>
        </w:rPr>
      </w:pPr>
    </w:p>
    <w:p w:rsidR="003C1897" w:rsidRPr="004B3FBA" w:rsidRDefault="003C1897" w:rsidP="00062DF8">
      <w:pPr>
        <w:ind w:left="48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BC5E3C">
        <w:rPr>
          <w:sz w:val="28"/>
          <w:szCs w:val="28"/>
        </w:rPr>
        <w:t xml:space="preserve"> 2</w:t>
      </w:r>
    </w:p>
    <w:p w:rsidR="003C1897" w:rsidRPr="004B3FBA" w:rsidRDefault="003C1897" w:rsidP="00062DF8">
      <w:pPr>
        <w:ind w:left="4860"/>
        <w:rPr>
          <w:rFonts w:eastAsia="Times New Roman"/>
          <w:sz w:val="28"/>
          <w:szCs w:val="28"/>
          <w:lang w:eastAsia="en-US"/>
        </w:rPr>
      </w:pPr>
      <w:r w:rsidRPr="004B3FBA">
        <w:rPr>
          <w:rFonts w:eastAsia="Times New Roman"/>
          <w:sz w:val="28"/>
          <w:szCs w:val="28"/>
          <w:lang w:eastAsia="en-US"/>
        </w:rPr>
        <w:t>к постановлению Администрации города Керчи Республики Крым</w:t>
      </w:r>
    </w:p>
    <w:p w:rsidR="003C1897" w:rsidRPr="004B3FBA" w:rsidRDefault="003C1897" w:rsidP="00062DF8">
      <w:pPr>
        <w:ind w:left="4860"/>
        <w:rPr>
          <w:rFonts w:eastAsia="Times New Roman"/>
          <w:sz w:val="28"/>
          <w:szCs w:val="28"/>
        </w:rPr>
      </w:pPr>
      <w:r w:rsidRPr="004B3FBA">
        <w:rPr>
          <w:rFonts w:eastAsia="Times New Roman"/>
          <w:sz w:val="28"/>
          <w:szCs w:val="28"/>
        </w:rPr>
        <w:t xml:space="preserve">от «    » </w:t>
      </w:r>
      <w:r>
        <w:rPr>
          <w:rFonts w:eastAsia="Times New Roman"/>
          <w:sz w:val="28"/>
          <w:szCs w:val="28"/>
        </w:rPr>
        <w:t xml:space="preserve">_____ </w:t>
      </w:r>
      <w:r w:rsidRPr="004B3FBA">
        <w:rPr>
          <w:rFonts w:eastAsia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4B3FBA">
          <w:rPr>
            <w:rFonts w:eastAsia="Times New Roman"/>
            <w:sz w:val="28"/>
            <w:szCs w:val="28"/>
          </w:rPr>
          <w:t>201</w:t>
        </w:r>
        <w:r>
          <w:rPr>
            <w:rFonts w:eastAsia="Times New Roman"/>
            <w:sz w:val="28"/>
            <w:szCs w:val="28"/>
          </w:rPr>
          <w:t>9</w:t>
        </w:r>
        <w:r w:rsidRPr="004B3FBA">
          <w:rPr>
            <w:rFonts w:eastAsia="Times New Roman"/>
            <w:sz w:val="28"/>
            <w:szCs w:val="28"/>
          </w:rPr>
          <w:t xml:space="preserve"> г</w:t>
        </w:r>
      </w:smartTag>
      <w:r w:rsidRPr="004B3FBA">
        <w:rPr>
          <w:rFonts w:eastAsia="Times New Roman"/>
          <w:sz w:val="28"/>
          <w:szCs w:val="28"/>
        </w:rPr>
        <w:t xml:space="preserve">.  № </w:t>
      </w:r>
      <w:r>
        <w:rPr>
          <w:rFonts w:eastAsia="Times New Roman"/>
          <w:sz w:val="28"/>
          <w:szCs w:val="28"/>
        </w:rPr>
        <w:t>_______</w:t>
      </w:r>
    </w:p>
    <w:p w:rsidR="003C1897" w:rsidRDefault="003C1897" w:rsidP="00DC584A">
      <w:pPr>
        <w:jc w:val="center"/>
        <w:rPr>
          <w:b/>
          <w:sz w:val="28"/>
          <w:szCs w:val="28"/>
        </w:rPr>
      </w:pPr>
    </w:p>
    <w:p w:rsidR="003C1897" w:rsidRDefault="003C1897" w:rsidP="00DC584A">
      <w:pPr>
        <w:jc w:val="center"/>
        <w:rPr>
          <w:b/>
          <w:sz w:val="28"/>
          <w:szCs w:val="28"/>
        </w:rPr>
      </w:pPr>
    </w:p>
    <w:p w:rsidR="003C1897" w:rsidRDefault="003C1897" w:rsidP="00DC584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Направления</w:t>
      </w:r>
      <w:r w:rsidRPr="007E4686">
        <w:rPr>
          <w:b/>
          <w:sz w:val="28"/>
          <w:szCs w:val="28"/>
        </w:rPr>
        <w:t xml:space="preserve"> расход</w:t>
      </w:r>
      <w:r>
        <w:rPr>
          <w:b/>
          <w:sz w:val="28"/>
          <w:szCs w:val="28"/>
        </w:rPr>
        <w:t>ования части родительской платы (10%) по присмотру и уходу за детьми, оставшейся  после оплаты расходов, связанных с питанием детей в Муниципальных бюджетных дошкольных обра</w:t>
      </w:r>
      <w:r w:rsidRPr="007E4686">
        <w:rPr>
          <w:b/>
          <w:color w:val="000000"/>
          <w:sz w:val="28"/>
          <w:szCs w:val="28"/>
        </w:rPr>
        <w:t>зовательных учреждениях</w:t>
      </w:r>
      <w:r>
        <w:rPr>
          <w:b/>
          <w:color w:val="000000"/>
          <w:sz w:val="28"/>
          <w:szCs w:val="28"/>
        </w:rPr>
        <w:t xml:space="preserve"> города Керчи Республики Крым</w:t>
      </w:r>
    </w:p>
    <w:p w:rsidR="003C1897" w:rsidRDefault="003C1897" w:rsidP="00DC584A">
      <w:pPr>
        <w:jc w:val="center"/>
        <w:rPr>
          <w:b/>
          <w:color w:val="000000"/>
          <w:sz w:val="28"/>
          <w:szCs w:val="28"/>
        </w:rPr>
      </w:pPr>
    </w:p>
    <w:tbl>
      <w:tblPr>
        <w:tblW w:w="9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8060"/>
      </w:tblGrid>
      <w:tr w:rsidR="003C1897" w:rsidRPr="005C550B" w:rsidTr="00354F89">
        <w:trPr>
          <w:trHeight w:val="282"/>
        </w:trPr>
        <w:tc>
          <w:tcPr>
            <w:tcW w:w="1269" w:type="dxa"/>
          </w:tcPr>
          <w:p w:rsidR="003C1897" w:rsidRPr="005C550B" w:rsidRDefault="003C1897" w:rsidP="00354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0" w:type="dxa"/>
          </w:tcPr>
          <w:p w:rsidR="003C1897" w:rsidRPr="00897C01" w:rsidRDefault="003C1897" w:rsidP="00052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расходования</w:t>
            </w:r>
          </w:p>
        </w:tc>
      </w:tr>
      <w:tr w:rsidR="003C1897" w:rsidRPr="005C550B" w:rsidTr="00354F89">
        <w:trPr>
          <w:trHeight w:val="282"/>
        </w:trPr>
        <w:tc>
          <w:tcPr>
            <w:tcW w:w="1269" w:type="dxa"/>
          </w:tcPr>
          <w:p w:rsidR="003C1897" w:rsidRPr="005C550B" w:rsidRDefault="003C1897" w:rsidP="00354F89">
            <w:pPr>
              <w:jc w:val="center"/>
              <w:rPr>
                <w:b/>
                <w:sz w:val="28"/>
                <w:szCs w:val="28"/>
              </w:rPr>
            </w:pPr>
            <w:r w:rsidRPr="005C550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060" w:type="dxa"/>
          </w:tcPr>
          <w:p w:rsidR="003C1897" w:rsidRPr="0031556E" w:rsidRDefault="003C1897" w:rsidP="00354F89">
            <w:pPr>
              <w:rPr>
                <w:b/>
                <w:sz w:val="28"/>
                <w:szCs w:val="28"/>
              </w:rPr>
            </w:pPr>
            <w:r w:rsidRPr="0031556E">
              <w:rPr>
                <w:b/>
                <w:sz w:val="28"/>
                <w:szCs w:val="28"/>
              </w:rPr>
              <w:t>Приобретение:</w:t>
            </w:r>
          </w:p>
        </w:tc>
      </w:tr>
      <w:tr w:rsidR="003C1897" w:rsidRPr="005C550B" w:rsidTr="00354F89">
        <w:trPr>
          <w:trHeight w:val="282"/>
        </w:trPr>
        <w:tc>
          <w:tcPr>
            <w:tcW w:w="1269" w:type="dxa"/>
          </w:tcPr>
          <w:p w:rsidR="003C1897" w:rsidRPr="005C550B" w:rsidRDefault="003C1897" w:rsidP="00354F89">
            <w:pPr>
              <w:jc w:val="center"/>
              <w:rPr>
                <w:b/>
                <w:sz w:val="28"/>
                <w:szCs w:val="28"/>
              </w:rPr>
            </w:pPr>
            <w:r w:rsidRPr="005C550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60" w:type="dxa"/>
          </w:tcPr>
          <w:p w:rsidR="003C1897" w:rsidRPr="005C550B" w:rsidRDefault="003C1897" w:rsidP="00D4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Посуды и прочего инвентаря</w:t>
            </w:r>
          </w:p>
        </w:tc>
      </w:tr>
      <w:tr w:rsidR="003C1897" w:rsidRPr="005C550B" w:rsidTr="00354F89">
        <w:trPr>
          <w:trHeight w:val="355"/>
        </w:trPr>
        <w:tc>
          <w:tcPr>
            <w:tcW w:w="1269" w:type="dxa"/>
          </w:tcPr>
          <w:p w:rsidR="003C1897" w:rsidRPr="005C550B" w:rsidRDefault="003C1897" w:rsidP="00354F89">
            <w:pPr>
              <w:jc w:val="center"/>
              <w:rPr>
                <w:b/>
                <w:sz w:val="28"/>
                <w:szCs w:val="28"/>
              </w:rPr>
            </w:pPr>
            <w:r w:rsidRPr="005C550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60" w:type="dxa"/>
          </w:tcPr>
          <w:p w:rsidR="003C1897" w:rsidRPr="005C550B" w:rsidRDefault="003C1897" w:rsidP="00354F89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Мягкого и хозяйственного инвентаря</w:t>
            </w:r>
          </w:p>
        </w:tc>
      </w:tr>
      <w:tr w:rsidR="003C1897" w:rsidRPr="005C550B" w:rsidTr="00354F89">
        <w:trPr>
          <w:trHeight w:val="270"/>
        </w:trPr>
        <w:tc>
          <w:tcPr>
            <w:tcW w:w="1269" w:type="dxa"/>
          </w:tcPr>
          <w:p w:rsidR="003C1897" w:rsidRPr="005C550B" w:rsidRDefault="003C1897" w:rsidP="00354F89">
            <w:pPr>
              <w:jc w:val="center"/>
              <w:rPr>
                <w:b/>
                <w:sz w:val="28"/>
                <w:szCs w:val="28"/>
              </w:rPr>
            </w:pPr>
            <w:r w:rsidRPr="005C550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60" w:type="dxa"/>
          </w:tcPr>
          <w:p w:rsidR="003C1897" w:rsidRPr="005C550B" w:rsidRDefault="003C1897" w:rsidP="00354F89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Чистящих, моющих и дезинфицирующих средств</w:t>
            </w:r>
          </w:p>
        </w:tc>
      </w:tr>
      <w:tr w:rsidR="003C1897" w:rsidRPr="005C550B" w:rsidTr="00354F89">
        <w:trPr>
          <w:trHeight w:val="325"/>
        </w:trPr>
        <w:tc>
          <w:tcPr>
            <w:tcW w:w="1269" w:type="dxa"/>
          </w:tcPr>
          <w:p w:rsidR="003C1897" w:rsidRPr="005C550B" w:rsidRDefault="003C1897" w:rsidP="00354F89">
            <w:pPr>
              <w:jc w:val="center"/>
              <w:rPr>
                <w:b/>
                <w:sz w:val="28"/>
                <w:szCs w:val="28"/>
              </w:rPr>
            </w:pPr>
            <w:r w:rsidRPr="005C550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60" w:type="dxa"/>
          </w:tcPr>
          <w:p w:rsidR="003C1897" w:rsidRPr="005C550B" w:rsidRDefault="003C1897" w:rsidP="00354F89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Хозяйственных товаров</w:t>
            </w:r>
          </w:p>
        </w:tc>
      </w:tr>
      <w:tr w:rsidR="003C1897" w:rsidRPr="005C550B" w:rsidTr="00354F89">
        <w:trPr>
          <w:trHeight w:val="380"/>
        </w:trPr>
        <w:tc>
          <w:tcPr>
            <w:tcW w:w="1269" w:type="dxa"/>
          </w:tcPr>
          <w:p w:rsidR="003C1897" w:rsidRPr="005C550B" w:rsidRDefault="003C1897" w:rsidP="00354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8060" w:type="dxa"/>
          </w:tcPr>
          <w:p w:rsidR="003C1897" w:rsidRPr="005C550B" w:rsidRDefault="003C1897" w:rsidP="00C8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оборудования (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технологического, сантехнического, медицинского, электрического, строительного) и расходных материалов к ним</w:t>
            </w:r>
          </w:p>
        </w:tc>
      </w:tr>
      <w:tr w:rsidR="003C1897" w:rsidRPr="005C550B" w:rsidTr="00354F89">
        <w:trPr>
          <w:trHeight w:val="361"/>
        </w:trPr>
        <w:tc>
          <w:tcPr>
            <w:tcW w:w="1269" w:type="dxa"/>
          </w:tcPr>
          <w:p w:rsidR="003C1897" w:rsidRPr="005C550B" w:rsidRDefault="003C1897" w:rsidP="00354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8060" w:type="dxa"/>
          </w:tcPr>
          <w:p w:rsidR="003C1897" w:rsidRPr="0071689E" w:rsidRDefault="003C1897" w:rsidP="00354F89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Спецодежды</w:t>
            </w:r>
          </w:p>
        </w:tc>
      </w:tr>
      <w:tr w:rsidR="003C1897" w:rsidRPr="005C550B" w:rsidTr="00354F89">
        <w:trPr>
          <w:trHeight w:val="397"/>
        </w:trPr>
        <w:tc>
          <w:tcPr>
            <w:tcW w:w="1269" w:type="dxa"/>
          </w:tcPr>
          <w:p w:rsidR="003C1897" w:rsidRPr="005C550B" w:rsidRDefault="003C1897" w:rsidP="00354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8060" w:type="dxa"/>
          </w:tcPr>
          <w:p w:rsidR="003C1897" w:rsidRDefault="003C1897" w:rsidP="00354F89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Песка для песочниц</w:t>
            </w:r>
          </w:p>
        </w:tc>
      </w:tr>
      <w:tr w:rsidR="003C1897" w:rsidRPr="005C550B" w:rsidTr="00354F89">
        <w:trPr>
          <w:trHeight w:val="385"/>
        </w:trPr>
        <w:tc>
          <w:tcPr>
            <w:tcW w:w="1269" w:type="dxa"/>
          </w:tcPr>
          <w:p w:rsidR="003C1897" w:rsidRPr="005C550B" w:rsidRDefault="003C1897" w:rsidP="00354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060" w:type="dxa"/>
          </w:tcPr>
          <w:p w:rsidR="003C1897" w:rsidRPr="005C550B" w:rsidRDefault="003C1897" w:rsidP="00B467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Прочих материальных ценностей, не связанных с реализацией образовательной программы дошкольного учреждения  и  с расходами на содержание недвижимого имущества </w:t>
            </w:r>
          </w:p>
        </w:tc>
      </w:tr>
      <w:tr w:rsidR="003C1897" w:rsidTr="00354F89">
        <w:trPr>
          <w:trHeight w:val="361"/>
        </w:trPr>
        <w:tc>
          <w:tcPr>
            <w:tcW w:w="1269" w:type="dxa"/>
          </w:tcPr>
          <w:p w:rsidR="003C1897" w:rsidRPr="005C550B" w:rsidRDefault="003C1897" w:rsidP="00354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060" w:type="dxa"/>
          </w:tcPr>
          <w:p w:rsidR="003C1897" w:rsidRPr="0031556E" w:rsidRDefault="003C1897" w:rsidP="00820DE7">
            <w:pPr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Печатно-канцелярских товаров</w:t>
            </w:r>
          </w:p>
        </w:tc>
      </w:tr>
      <w:tr w:rsidR="003C1897" w:rsidTr="00354F89">
        <w:trPr>
          <w:trHeight w:val="361"/>
        </w:trPr>
        <w:tc>
          <w:tcPr>
            <w:tcW w:w="1269" w:type="dxa"/>
          </w:tcPr>
          <w:p w:rsidR="003C1897" w:rsidRPr="005C550B" w:rsidRDefault="003C1897" w:rsidP="00354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0" w:type="dxa"/>
          </w:tcPr>
          <w:p w:rsidR="003C1897" w:rsidRPr="0031556E" w:rsidRDefault="003C1897" w:rsidP="00354F89">
            <w:pPr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</w:pPr>
            <w:r w:rsidRPr="0031556E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Оказание услуг:</w:t>
            </w:r>
          </w:p>
        </w:tc>
      </w:tr>
      <w:tr w:rsidR="003C1897" w:rsidRPr="005C550B" w:rsidTr="00354F89">
        <w:trPr>
          <w:trHeight w:val="397"/>
        </w:trPr>
        <w:tc>
          <w:tcPr>
            <w:tcW w:w="1269" w:type="dxa"/>
          </w:tcPr>
          <w:p w:rsidR="003C1897" w:rsidRPr="005C550B" w:rsidRDefault="003C1897" w:rsidP="005B6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060" w:type="dxa"/>
          </w:tcPr>
          <w:p w:rsidR="003C1897" w:rsidRPr="005C550B" w:rsidRDefault="003C1897" w:rsidP="00511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Ремонт, обслуживание, установка оборудования </w:t>
            </w:r>
          </w:p>
        </w:tc>
      </w:tr>
    </w:tbl>
    <w:p w:rsidR="003C1897" w:rsidRDefault="003C1897" w:rsidP="00DC584A">
      <w:pPr>
        <w:jc w:val="center"/>
        <w:rPr>
          <w:b/>
          <w:sz w:val="28"/>
          <w:szCs w:val="28"/>
        </w:rPr>
      </w:pPr>
    </w:p>
    <w:p w:rsidR="003C1897" w:rsidRDefault="003C1897" w:rsidP="00DC584A">
      <w:pPr>
        <w:jc w:val="center"/>
        <w:rPr>
          <w:b/>
          <w:sz w:val="28"/>
          <w:szCs w:val="28"/>
        </w:rPr>
      </w:pPr>
    </w:p>
    <w:p w:rsidR="003C1897" w:rsidRDefault="003C1897" w:rsidP="00DC584A">
      <w:pPr>
        <w:jc w:val="center"/>
        <w:rPr>
          <w:b/>
          <w:sz w:val="28"/>
          <w:szCs w:val="28"/>
        </w:rPr>
      </w:pPr>
    </w:p>
    <w:p w:rsidR="003C1897" w:rsidRDefault="003C1897" w:rsidP="00DC584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3C1897" w:rsidRDefault="003C1897" w:rsidP="00DC58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Керчи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В.Е.Дахин</w:t>
      </w:r>
      <w:proofErr w:type="spellEnd"/>
    </w:p>
    <w:p w:rsidR="003C1897" w:rsidRPr="0000554D" w:rsidRDefault="003C1897" w:rsidP="0000554D">
      <w:pPr>
        <w:pStyle w:val="p12"/>
        <w:shd w:val="clear" w:color="auto" w:fill="FFFFFF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</w:p>
    <w:sectPr w:rsidR="003C1897" w:rsidRPr="0000554D" w:rsidSect="00062D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97" w:rsidRDefault="003C1897" w:rsidP="00B91343">
      <w:r>
        <w:separator/>
      </w:r>
    </w:p>
  </w:endnote>
  <w:endnote w:type="continuationSeparator" w:id="0">
    <w:p w:rsidR="003C1897" w:rsidRDefault="003C1897" w:rsidP="00B9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97" w:rsidRDefault="003C1897" w:rsidP="00B91343">
      <w:r>
        <w:separator/>
      </w:r>
    </w:p>
  </w:footnote>
  <w:footnote w:type="continuationSeparator" w:id="0">
    <w:p w:rsidR="003C1897" w:rsidRDefault="003C1897" w:rsidP="00B9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201E"/>
    <w:multiLevelType w:val="hybridMultilevel"/>
    <w:tmpl w:val="257C7BB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B1361C"/>
    <w:multiLevelType w:val="hybridMultilevel"/>
    <w:tmpl w:val="03D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970"/>
    <w:rsid w:val="000039BD"/>
    <w:rsid w:val="0000554D"/>
    <w:rsid w:val="00024E62"/>
    <w:rsid w:val="000362D3"/>
    <w:rsid w:val="0004499E"/>
    <w:rsid w:val="000525B8"/>
    <w:rsid w:val="00054ED0"/>
    <w:rsid w:val="00056ED4"/>
    <w:rsid w:val="00061BB8"/>
    <w:rsid w:val="00062DF8"/>
    <w:rsid w:val="000630CB"/>
    <w:rsid w:val="00074AB8"/>
    <w:rsid w:val="000803C6"/>
    <w:rsid w:val="00094159"/>
    <w:rsid w:val="00094B7D"/>
    <w:rsid w:val="000B4D18"/>
    <w:rsid w:val="000C67BE"/>
    <w:rsid w:val="000D06B8"/>
    <w:rsid w:val="000D1ED3"/>
    <w:rsid w:val="000E44AD"/>
    <w:rsid w:val="000F35EA"/>
    <w:rsid w:val="000F6283"/>
    <w:rsid w:val="0010410A"/>
    <w:rsid w:val="001109F0"/>
    <w:rsid w:val="00113BB7"/>
    <w:rsid w:val="00114553"/>
    <w:rsid w:val="00122344"/>
    <w:rsid w:val="00122A02"/>
    <w:rsid w:val="001331D5"/>
    <w:rsid w:val="00140708"/>
    <w:rsid w:val="0014589A"/>
    <w:rsid w:val="00153EB7"/>
    <w:rsid w:val="001571DB"/>
    <w:rsid w:val="001621B7"/>
    <w:rsid w:val="00162FB5"/>
    <w:rsid w:val="0017525D"/>
    <w:rsid w:val="001755EF"/>
    <w:rsid w:val="00177E5D"/>
    <w:rsid w:val="00191FA9"/>
    <w:rsid w:val="00197C94"/>
    <w:rsid w:val="001A2653"/>
    <w:rsid w:val="001B0006"/>
    <w:rsid w:val="001B32D8"/>
    <w:rsid w:val="001B5748"/>
    <w:rsid w:val="001C481C"/>
    <w:rsid w:val="001C599C"/>
    <w:rsid w:val="001C5F0A"/>
    <w:rsid w:val="001D04D8"/>
    <w:rsid w:val="001D2440"/>
    <w:rsid w:val="001D7E5D"/>
    <w:rsid w:val="001E09B3"/>
    <w:rsid w:val="001F41A2"/>
    <w:rsid w:val="001F4A67"/>
    <w:rsid w:val="001F7E0D"/>
    <w:rsid w:val="00214750"/>
    <w:rsid w:val="002275D6"/>
    <w:rsid w:val="002515F5"/>
    <w:rsid w:val="0025623A"/>
    <w:rsid w:val="002864F2"/>
    <w:rsid w:val="002A0724"/>
    <w:rsid w:val="002A1A60"/>
    <w:rsid w:val="002A27EE"/>
    <w:rsid w:val="002A4FC8"/>
    <w:rsid w:val="002A6B00"/>
    <w:rsid w:val="002B3A30"/>
    <w:rsid w:val="002D30FA"/>
    <w:rsid w:val="002D3262"/>
    <w:rsid w:val="002E5F3B"/>
    <w:rsid w:val="00302FD2"/>
    <w:rsid w:val="00303A92"/>
    <w:rsid w:val="00312A68"/>
    <w:rsid w:val="0031556E"/>
    <w:rsid w:val="00320CA7"/>
    <w:rsid w:val="00325839"/>
    <w:rsid w:val="00354F89"/>
    <w:rsid w:val="003567A4"/>
    <w:rsid w:val="00362DFD"/>
    <w:rsid w:val="00364392"/>
    <w:rsid w:val="003752EA"/>
    <w:rsid w:val="00375A40"/>
    <w:rsid w:val="00384BC1"/>
    <w:rsid w:val="0039381E"/>
    <w:rsid w:val="003A335E"/>
    <w:rsid w:val="003C0C01"/>
    <w:rsid w:val="003C1897"/>
    <w:rsid w:val="003C3896"/>
    <w:rsid w:val="003C4D5E"/>
    <w:rsid w:val="003D1351"/>
    <w:rsid w:val="003D1E5D"/>
    <w:rsid w:val="003D4C12"/>
    <w:rsid w:val="003E053A"/>
    <w:rsid w:val="003E0E0F"/>
    <w:rsid w:val="003E4B2F"/>
    <w:rsid w:val="003F4B42"/>
    <w:rsid w:val="003F7A3B"/>
    <w:rsid w:val="00405CF9"/>
    <w:rsid w:val="00406F7E"/>
    <w:rsid w:val="004362DB"/>
    <w:rsid w:val="004533E6"/>
    <w:rsid w:val="00454A3A"/>
    <w:rsid w:val="00454BEE"/>
    <w:rsid w:val="0046304A"/>
    <w:rsid w:val="00465800"/>
    <w:rsid w:val="00466B84"/>
    <w:rsid w:val="00475FCA"/>
    <w:rsid w:val="004A072F"/>
    <w:rsid w:val="004A7782"/>
    <w:rsid w:val="004B0224"/>
    <w:rsid w:val="004B3FBA"/>
    <w:rsid w:val="004C0D74"/>
    <w:rsid w:val="00500E82"/>
    <w:rsid w:val="00506FA6"/>
    <w:rsid w:val="005114B9"/>
    <w:rsid w:val="00515560"/>
    <w:rsid w:val="00540199"/>
    <w:rsid w:val="00544820"/>
    <w:rsid w:val="005643BD"/>
    <w:rsid w:val="00565648"/>
    <w:rsid w:val="00565A8A"/>
    <w:rsid w:val="00570254"/>
    <w:rsid w:val="005771D0"/>
    <w:rsid w:val="00577CA4"/>
    <w:rsid w:val="0059660D"/>
    <w:rsid w:val="005A514E"/>
    <w:rsid w:val="005A6ED5"/>
    <w:rsid w:val="005B614C"/>
    <w:rsid w:val="005C4726"/>
    <w:rsid w:val="005C550B"/>
    <w:rsid w:val="005C5A16"/>
    <w:rsid w:val="005E26A5"/>
    <w:rsid w:val="005E6F5C"/>
    <w:rsid w:val="00622119"/>
    <w:rsid w:val="00626E5B"/>
    <w:rsid w:val="0064378C"/>
    <w:rsid w:val="006446BE"/>
    <w:rsid w:val="00653785"/>
    <w:rsid w:val="00657BE4"/>
    <w:rsid w:val="00673F8A"/>
    <w:rsid w:val="006924E7"/>
    <w:rsid w:val="0069771D"/>
    <w:rsid w:val="006A1057"/>
    <w:rsid w:val="006A1FF9"/>
    <w:rsid w:val="006E27D1"/>
    <w:rsid w:val="00705970"/>
    <w:rsid w:val="0071689E"/>
    <w:rsid w:val="00732EDB"/>
    <w:rsid w:val="00743C17"/>
    <w:rsid w:val="00743FDD"/>
    <w:rsid w:val="007541E1"/>
    <w:rsid w:val="00775999"/>
    <w:rsid w:val="00780832"/>
    <w:rsid w:val="007B423C"/>
    <w:rsid w:val="007D3833"/>
    <w:rsid w:val="007E4686"/>
    <w:rsid w:val="007E7099"/>
    <w:rsid w:val="007F5BCD"/>
    <w:rsid w:val="007F6543"/>
    <w:rsid w:val="00801285"/>
    <w:rsid w:val="008022DE"/>
    <w:rsid w:val="00806793"/>
    <w:rsid w:val="008141B7"/>
    <w:rsid w:val="00817941"/>
    <w:rsid w:val="00817F90"/>
    <w:rsid w:val="00820DE7"/>
    <w:rsid w:val="008258EA"/>
    <w:rsid w:val="0082675D"/>
    <w:rsid w:val="00827A15"/>
    <w:rsid w:val="008348F3"/>
    <w:rsid w:val="00853330"/>
    <w:rsid w:val="00863B66"/>
    <w:rsid w:val="00864615"/>
    <w:rsid w:val="00870F2B"/>
    <w:rsid w:val="00875D3A"/>
    <w:rsid w:val="008768A4"/>
    <w:rsid w:val="00887525"/>
    <w:rsid w:val="00897C01"/>
    <w:rsid w:val="008A22E7"/>
    <w:rsid w:val="008A2F05"/>
    <w:rsid w:val="008B1241"/>
    <w:rsid w:val="008B4DF6"/>
    <w:rsid w:val="008C5FC4"/>
    <w:rsid w:val="008C6D66"/>
    <w:rsid w:val="008D078A"/>
    <w:rsid w:val="008D18DC"/>
    <w:rsid w:val="008D3E04"/>
    <w:rsid w:val="008E6E66"/>
    <w:rsid w:val="008E6ECD"/>
    <w:rsid w:val="008F4078"/>
    <w:rsid w:val="008F5F47"/>
    <w:rsid w:val="00922EBD"/>
    <w:rsid w:val="00930AB4"/>
    <w:rsid w:val="00944D5A"/>
    <w:rsid w:val="009716DF"/>
    <w:rsid w:val="009725CD"/>
    <w:rsid w:val="00991CF4"/>
    <w:rsid w:val="009A21C2"/>
    <w:rsid w:val="009B6037"/>
    <w:rsid w:val="009C199E"/>
    <w:rsid w:val="009C1AA6"/>
    <w:rsid w:val="009D23E3"/>
    <w:rsid w:val="009D2553"/>
    <w:rsid w:val="009E14A0"/>
    <w:rsid w:val="00A11503"/>
    <w:rsid w:val="00A21F8C"/>
    <w:rsid w:val="00A330D8"/>
    <w:rsid w:val="00A37F7E"/>
    <w:rsid w:val="00A64758"/>
    <w:rsid w:val="00A66DC1"/>
    <w:rsid w:val="00A81660"/>
    <w:rsid w:val="00A81E64"/>
    <w:rsid w:val="00A853B7"/>
    <w:rsid w:val="00A87684"/>
    <w:rsid w:val="00A952C6"/>
    <w:rsid w:val="00A96EDE"/>
    <w:rsid w:val="00AB36EE"/>
    <w:rsid w:val="00AC7A4B"/>
    <w:rsid w:val="00AD309A"/>
    <w:rsid w:val="00AE4A84"/>
    <w:rsid w:val="00AF19D3"/>
    <w:rsid w:val="00AF3D2D"/>
    <w:rsid w:val="00B119C4"/>
    <w:rsid w:val="00B25430"/>
    <w:rsid w:val="00B35E84"/>
    <w:rsid w:val="00B45A72"/>
    <w:rsid w:val="00B46705"/>
    <w:rsid w:val="00B530F1"/>
    <w:rsid w:val="00B67E3A"/>
    <w:rsid w:val="00B91343"/>
    <w:rsid w:val="00B93979"/>
    <w:rsid w:val="00BB001D"/>
    <w:rsid w:val="00BC5E3C"/>
    <w:rsid w:val="00BC6D86"/>
    <w:rsid w:val="00BD44B9"/>
    <w:rsid w:val="00BE2B89"/>
    <w:rsid w:val="00BE7DE6"/>
    <w:rsid w:val="00BF68E7"/>
    <w:rsid w:val="00C12EB4"/>
    <w:rsid w:val="00C20D23"/>
    <w:rsid w:val="00C35836"/>
    <w:rsid w:val="00C362E4"/>
    <w:rsid w:val="00C36C93"/>
    <w:rsid w:val="00C47978"/>
    <w:rsid w:val="00C52796"/>
    <w:rsid w:val="00C63B12"/>
    <w:rsid w:val="00C64941"/>
    <w:rsid w:val="00C66667"/>
    <w:rsid w:val="00C73798"/>
    <w:rsid w:val="00C86B28"/>
    <w:rsid w:val="00CA59EF"/>
    <w:rsid w:val="00CA69CB"/>
    <w:rsid w:val="00CC2B67"/>
    <w:rsid w:val="00CC3D02"/>
    <w:rsid w:val="00CD46C6"/>
    <w:rsid w:val="00CE7A06"/>
    <w:rsid w:val="00D01790"/>
    <w:rsid w:val="00D2067B"/>
    <w:rsid w:val="00D452EB"/>
    <w:rsid w:val="00D56DE3"/>
    <w:rsid w:val="00D70A57"/>
    <w:rsid w:val="00D74F46"/>
    <w:rsid w:val="00D7507E"/>
    <w:rsid w:val="00D8382C"/>
    <w:rsid w:val="00D914AD"/>
    <w:rsid w:val="00DC0B5B"/>
    <w:rsid w:val="00DC584A"/>
    <w:rsid w:val="00DC7C72"/>
    <w:rsid w:val="00DF598A"/>
    <w:rsid w:val="00E01F5D"/>
    <w:rsid w:val="00E07FC0"/>
    <w:rsid w:val="00E451AB"/>
    <w:rsid w:val="00E52C1A"/>
    <w:rsid w:val="00E60128"/>
    <w:rsid w:val="00E65B19"/>
    <w:rsid w:val="00E739FE"/>
    <w:rsid w:val="00E83527"/>
    <w:rsid w:val="00E978BC"/>
    <w:rsid w:val="00E97CC2"/>
    <w:rsid w:val="00EA0280"/>
    <w:rsid w:val="00EA073C"/>
    <w:rsid w:val="00F0288C"/>
    <w:rsid w:val="00F11232"/>
    <w:rsid w:val="00F2195D"/>
    <w:rsid w:val="00F34874"/>
    <w:rsid w:val="00F45080"/>
    <w:rsid w:val="00F46D8F"/>
    <w:rsid w:val="00F661A3"/>
    <w:rsid w:val="00F675CB"/>
    <w:rsid w:val="00F73D3B"/>
    <w:rsid w:val="00F8275A"/>
    <w:rsid w:val="00F9094B"/>
    <w:rsid w:val="00FA121A"/>
    <w:rsid w:val="00FD0D63"/>
    <w:rsid w:val="00FD3F26"/>
    <w:rsid w:val="00FD5CAA"/>
    <w:rsid w:val="00FD7D91"/>
    <w:rsid w:val="00FE0079"/>
    <w:rsid w:val="00FE40B0"/>
    <w:rsid w:val="00FF3C04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70"/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5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0597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5970"/>
    <w:rPr>
      <w:rFonts w:ascii="Tahoma" w:eastAsia="Arial Unicode MS" w:hAnsi="Tahoma" w:cs="Times New Roman"/>
      <w:sz w:val="16"/>
      <w:lang w:eastAsia="ru-RU"/>
    </w:rPr>
  </w:style>
  <w:style w:type="paragraph" w:customStyle="1" w:styleId="Standard">
    <w:name w:val="Standard"/>
    <w:uiPriority w:val="99"/>
    <w:rsid w:val="0056564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semiHidden/>
    <w:rsid w:val="00732EDB"/>
    <w:rPr>
      <w:rFonts w:cs="Times New Roman"/>
      <w:color w:val="0000FF"/>
      <w:u w:val="single"/>
    </w:rPr>
  </w:style>
  <w:style w:type="paragraph" w:styleId="2">
    <w:name w:val="Body Text 2"/>
    <w:basedOn w:val="Standard"/>
    <w:link w:val="20"/>
    <w:uiPriority w:val="99"/>
    <w:rsid w:val="003E0E0F"/>
    <w:pPr>
      <w:ind w:right="5139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3E0E0F"/>
    <w:rPr>
      <w:rFonts w:eastAsia="Times New Roman" w:cs="Times New Roman"/>
      <w:kern w:val="3"/>
      <w:sz w:val="24"/>
      <w:lang w:val="de-DE" w:eastAsia="ja-JP"/>
    </w:rPr>
  </w:style>
  <w:style w:type="paragraph" w:styleId="a7">
    <w:name w:val="Normal (Web)"/>
    <w:basedOn w:val="a"/>
    <w:uiPriority w:val="99"/>
    <w:rsid w:val="003643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uiPriority w:val="99"/>
    <w:rsid w:val="001621B7"/>
    <w:pPr>
      <w:suppressAutoHyphens/>
      <w:spacing w:line="100" w:lineRule="atLeast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p4">
    <w:name w:val="p4"/>
    <w:basedOn w:val="a"/>
    <w:uiPriority w:val="99"/>
    <w:rsid w:val="0000554D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uiPriority w:val="99"/>
    <w:rsid w:val="0000554D"/>
    <w:rPr>
      <w:rFonts w:cs="Times New Roman"/>
    </w:rPr>
  </w:style>
  <w:style w:type="paragraph" w:customStyle="1" w:styleId="p12">
    <w:name w:val="p12"/>
    <w:basedOn w:val="a"/>
    <w:uiPriority w:val="99"/>
    <w:rsid w:val="0000554D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0"/>
    <w:uiPriority w:val="99"/>
    <w:rsid w:val="0000554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0554D"/>
    <w:rPr>
      <w:rFonts w:cs="Times New Roman"/>
    </w:rPr>
  </w:style>
  <w:style w:type="character" w:customStyle="1" w:styleId="s4">
    <w:name w:val="s4"/>
    <w:basedOn w:val="a0"/>
    <w:uiPriority w:val="99"/>
    <w:rsid w:val="0000554D"/>
    <w:rPr>
      <w:rFonts w:cs="Times New Roman"/>
    </w:rPr>
  </w:style>
  <w:style w:type="character" w:customStyle="1" w:styleId="s2">
    <w:name w:val="s2"/>
    <w:basedOn w:val="a0"/>
    <w:uiPriority w:val="99"/>
    <w:rsid w:val="0000554D"/>
    <w:rPr>
      <w:rFonts w:cs="Times New Roman"/>
    </w:rPr>
  </w:style>
  <w:style w:type="paragraph" w:customStyle="1" w:styleId="p3">
    <w:name w:val="p3"/>
    <w:basedOn w:val="a"/>
    <w:uiPriority w:val="99"/>
    <w:rsid w:val="0000554D"/>
    <w:pPr>
      <w:spacing w:before="100" w:beforeAutospacing="1" w:after="100" w:afterAutospacing="1"/>
    </w:pPr>
    <w:rPr>
      <w:rFonts w:eastAsia="Times New Roman"/>
    </w:rPr>
  </w:style>
  <w:style w:type="paragraph" w:customStyle="1" w:styleId="p9">
    <w:name w:val="p9"/>
    <w:basedOn w:val="a"/>
    <w:uiPriority w:val="99"/>
    <w:rsid w:val="0000554D"/>
    <w:pPr>
      <w:spacing w:before="100" w:beforeAutospacing="1" w:after="100" w:afterAutospacing="1"/>
    </w:pPr>
    <w:rPr>
      <w:rFonts w:eastAsia="Times New Roman"/>
    </w:rPr>
  </w:style>
  <w:style w:type="paragraph" w:customStyle="1" w:styleId="p13">
    <w:name w:val="p13"/>
    <w:basedOn w:val="a"/>
    <w:uiPriority w:val="99"/>
    <w:rsid w:val="0000554D"/>
    <w:pPr>
      <w:spacing w:before="100" w:beforeAutospacing="1" w:after="100" w:afterAutospacing="1"/>
    </w:pPr>
    <w:rPr>
      <w:rFonts w:eastAsia="Times New Roman"/>
    </w:rPr>
  </w:style>
  <w:style w:type="paragraph" w:customStyle="1" w:styleId="normacttext">
    <w:name w:val="norm_act_text"/>
    <w:basedOn w:val="a"/>
    <w:uiPriority w:val="99"/>
    <w:rsid w:val="00BF68E7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99"/>
    <w:locked/>
    <w:rsid w:val="007E7099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C55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99"/>
    <w:qFormat/>
    <w:rsid w:val="001331D5"/>
    <w:rPr>
      <w:rFonts w:eastAsia="Arial Unicode MS"/>
      <w:sz w:val="24"/>
      <w:szCs w:val="24"/>
    </w:rPr>
  </w:style>
  <w:style w:type="paragraph" w:styleId="aa">
    <w:name w:val="header"/>
    <w:basedOn w:val="a"/>
    <w:link w:val="ab"/>
    <w:uiPriority w:val="99"/>
    <w:rsid w:val="00B913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91343"/>
    <w:rPr>
      <w:rFonts w:eastAsia="Arial Unicode MS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B913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91343"/>
    <w:rPr>
      <w:rFonts w:eastAsia="Arial Unicode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2019-11-27T07:19:00Z</cp:lastPrinted>
  <dcterms:created xsi:type="dcterms:W3CDTF">2016-06-27T11:24:00Z</dcterms:created>
  <dcterms:modified xsi:type="dcterms:W3CDTF">2019-12-24T10:53:00Z</dcterms:modified>
</cp:coreProperties>
</file>